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BA7E" w14:textId="037418AD" w:rsidR="004546ED" w:rsidRDefault="004546ED" w:rsidP="004546ED">
      <w:pPr>
        <w:tabs>
          <w:tab w:val="left" w:pos="9090"/>
        </w:tabs>
        <w:ind w:right="292"/>
        <w:jc w:val="center"/>
        <w:rPr>
          <w:rFonts w:ascii="Tahoma" w:hAnsi="Tahoma" w:cs="Tahoma"/>
          <w:b/>
          <w:w w:val="105"/>
        </w:rPr>
      </w:pPr>
      <w:r>
        <w:rPr>
          <w:rFonts w:ascii="Tahoma" w:hAnsi="Tahoma" w:cs="Tahoma"/>
          <w:b/>
          <w:noProof/>
        </w:rPr>
        <w:drawing>
          <wp:anchor distT="0" distB="0" distL="114300" distR="114300" simplePos="0" relativeHeight="251659264" behindDoc="1" locked="0" layoutInCell="1" allowOverlap="1" wp14:anchorId="75701969" wp14:editId="0C4D1039">
            <wp:simplePos x="0" y="0"/>
            <wp:positionH relativeFrom="column">
              <wp:posOffset>5472430</wp:posOffset>
            </wp:positionH>
            <wp:positionV relativeFrom="paragraph">
              <wp:posOffset>-276860</wp:posOffset>
            </wp:positionV>
            <wp:extent cx="935355" cy="819150"/>
            <wp:effectExtent l="0" t="0" r="0" b="0"/>
            <wp:wrapNone/>
            <wp:docPr id="1109611648" name="Picture 1" descr="A logo for a community services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1648" name="Picture 1" descr="A logo for a community services distric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E4F">
        <w:rPr>
          <w:rFonts w:ascii="Tahoma" w:hAnsi="Tahoma" w:cs="Tahoma"/>
          <w:b/>
          <w:w w:val="105"/>
        </w:rPr>
        <w:t>CAMERON</w:t>
      </w:r>
      <w:r w:rsidRPr="000B3E4F">
        <w:rPr>
          <w:rFonts w:ascii="Tahoma" w:hAnsi="Tahoma" w:cs="Tahoma"/>
          <w:b/>
          <w:spacing w:val="-25"/>
          <w:w w:val="105"/>
        </w:rPr>
        <w:t xml:space="preserve"> </w:t>
      </w:r>
      <w:r w:rsidRPr="000B3E4F">
        <w:rPr>
          <w:rFonts w:ascii="Tahoma" w:hAnsi="Tahoma" w:cs="Tahoma"/>
          <w:b/>
          <w:w w:val="105"/>
        </w:rPr>
        <w:t>PARK</w:t>
      </w:r>
      <w:r w:rsidRPr="000B3E4F">
        <w:rPr>
          <w:rFonts w:ascii="Tahoma" w:hAnsi="Tahoma" w:cs="Tahoma"/>
          <w:b/>
          <w:spacing w:val="-23"/>
          <w:w w:val="105"/>
        </w:rPr>
        <w:t xml:space="preserve"> </w:t>
      </w:r>
      <w:r w:rsidRPr="000B3E4F">
        <w:rPr>
          <w:rFonts w:ascii="Tahoma" w:hAnsi="Tahoma" w:cs="Tahoma"/>
          <w:b/>
          <w:w w:val="105"/>
        </w:rPr>
        <w:t>COMMUNITY</w:t>
      </w:r>
      <w:r w:rsidRPr="000B3E4F">
        <w:rPr>
          <w:rFonts w:ascii="Tahoma" w:hAnsi="Tahoma" w:cs="Tahoma"/>
          <w:b/>
          <w:spacing w:val="-19"/>
          <w:w w:val="105"/>
        </w:rPr>
        <w:t xml:space="preserve"> </w:t>
      </w:r>
      <w:r w:rsidRPr="000B3E4F">
        <w:rPr>
          <w:rFonts w:ascii="Tahoma" w:hAnsi="Tahoma" w:cs="Tahoma"/>
          <w:b/>
          <w:w w:val="105"/>
        </w:rPr>
        <w:t>SERVICES</w:t>
      </w:r>
      <w:r w:rsidRPr="000B3E4F">
        <w:rPr>
          <w:rFonts w:ascii="Tahoma" w:hAnsi="Tahoma" w:cs="Tahoma"/>
          <w:b/>
          <w:spacing w:val="-32"/>
          <w:w w:val="105"/>
        </w:rPr>
        <w:t xml:space="preserve"> </w:t>
      </w:r>
      <w:r w:rsidRPr="000B3E4F">
        <w:rPr>
          <w:rFonts w:ascii="Tahoma" w:hAnsi="Tahoma" w:cs="Tahoma"/>
          <w:b/>
          <w:w w:val="105"/>
        </w:rPr>
        <w:t>DISTRICT</w:t>
      </w:r>
    </w:p>
    <w:p w14:paraId="095383CC" w14:textId="01F29EE5" w:rsidR="00475ADC" w:rsidRDefault="004546ED" w:rsidP="004546ED">
      <w:pPr>
        <w:jc w:val="center"/>
        <w:rPr>
          <w:rFonts w:ascii="Amasis MT Pro" w:hAnsi="Amasis MT Pro"/>
        </w:rPr>
      </w:pPr>
      <w:r>
        <w:rPr>
          <w:rFonts w:ascii="Amasis MT Pro" w:hAnsi="Amasis MT Pro"/>
        </w:rPr>
        <w:t>LIFEGUARD</w:t>
      </w:r>
      <w:r w:rsidR="00DE73DF">
        <w:rPr>
          <w:rFonts w:ascii="Amasis MT Pro" w:hAnsi="Amasis MT Pro"/>
        </w:rPr>
        <w:t xml:space="preserve"> I</w:t>
      </w:r>
    </w:p>
    <w:p w14:paraId="15E996B1" w14:textId="54425DE5" w:rsidR="004546ED" w:rsidRDefault="004546ED" w:rsidP="004546ED">
      <w:pPr>
        <w:jc w:val="center"/>
        <w:rPr>
          <w:rFonts w:ascii="Amasis MT Pro" w:hAnsi="Amasis MT Pro"/>
        </w:rPr>
      </w:pPr>
      <w:r>
        <w:rPr>
          <w:rFonts w:ascii="Amasis MT Pro" w:hAnsi="Amasis MT Pro"/>
        </w:rPr>
        <w:t>RECREATION DEPARTMENT</w:t>
      </w:r>
    </w:p>
    <w:p w14:paraId="7B1CD4A4" w14:textId="2C257568" w:rsidR="00DE73DF" w:rsidRDefault="00DE73DF" w:rsidP="004546ED">
      <w:pPr>
        <w:jc w:val="center"/>
        <w:rPr>
          <w:rFonts w:ascii="Amasis MT Pro" w:hAnsi="Amasis MT Pro"/>
        </w:rPr>
      </w:pPr>
      <w:r>
        <w:rPr>
          <w:rFonts w:ascii="Amasis MT Pro" w:hAnsi="Amasis MT Pro"/>
        </w:rPr>
        <w:t>SEASONAL/PART-TIME EMPLOYMENT</w:t>
      </w:r>
    </w:p>
    <w:p w14:paraId="481EBC8C" w14:textId="5926E554" w:rsidR="00C22921" w:rsidRPr="00523F1F" w:rsidRDefault="009C2781" w:rsidP="00523F1F">
      <w:pPr>
        <w:jc w:val="center"/>
        <w:rPr>
          <w:rFonts w:ascii="Amasis MT Pro" w:hAnsi="Amasis MT Pro"/>
        </w:rPr>
      </w:pPr>
      <w:r w:rsidRPr="00523F1F">
        <w:rPr>
          <w:rFonts w:ascii="Amasis MT Pro" w:hAnsi="Amasis MT Pro"/>
        </w:rPr>
        <w:t xml:space="preserve">Hourly Salary: $16.40 - </w:t>
      </w:r>
      <w:r w:rsidR="00F24286" w:rsidRPr="00523F1F">
        <w:rPr>
          <w:rFonts w:ascii="Amasis MT Pro" w:hAnsi="Amasis MT Pro"/>
        </w:rPr>
        <w:t xml:space="preserve">$17.23 </w:t>
      </w:r>
      <w:r w:rsidR="00C22921" w:rsidRPr="00523F1F">
        <w:rPr>
          <w:rFonts w:ascii="Amasis MT Pro" w:hAnsi="Amasis MT Pro"/>
        </w:rPr>
        <w:t>(</w:t>
      </w:r>
      <w:r w:rsidR="00B92F86" w:rsidRPr="00523F1F">
        <w:rPr>
          <w:rFonts w:ascii="Amasis MT Pro" w:hAnsi="Amasis MT Pro"/>
        </w:rPr>
        <w:t>No Benefits Included)</w:t>
      </w:r>
    </w:p>
    <w:p w14:paraId="72F3CF99" w14:textId="77777777" w:rsidR="00DE73DF" w:rsidRDefault="00DE73DF" w:rsidP="004546ED">
      <w:pPr>
        <w:jc w:val="center"/>
        <w:rPr>
          <w:rFonts w:ascii="Amasis MT Pro" w:hAnsi="Amasis MT Pro"/>
        </w:rPr>
      </w:pPr>
    </w:p>
    <w:p w14:paraId="00B27847" w14:textId="6C8FEAFA" w:rsidR="00DE73DF" w:rsidRDefault="00DE73DF" w:rsidP="00DE73DF">
      <w:pPr>
        <w:rPr>
          <w:rFonts w:cstheme="minorHAnsi"/>
        </w:rPr>
      </w:pPr>
    </w:p>
    <w:p w14:paraId="483E65E9" w14:textId="75E98E2E" w:rsidR="00DE73DF" w:rsidRPr="00C22921" w:rsidRDefault="00DE73DF" w:rsidP="00DE73DF">
      <w:pPr>
        <w:rPr>
          <w:rFonts w:ascii="Tahoma" w:hAnsi="Tahoma" w:cs="Tahoma"/>
          <w:b/>
          <w:bCs/>
        </w:rPr>
      </w:pPr>
      <w:r w:rsidRPr="00DE73DF">
        <w:rPr>
          <w:rFonts w:ascii="Tahoma" w:hAnsi="Tahoma" w:cs="Tahoma"/>
          <w:b/>
          <w:bCs/>
        </w:rPr>
        <w:t>JOB DESCRIPTION</w:t>
      </w:r>
      <w:r>
        <w:rPr>
          <w:rFonts w:ascii="Tahoma" w:hAnsi="Tahoma" w:cs="Tahoma"/>
          <w:b/>
          <w:bCs/>
        </w:rPr>
        <w:t>:</w:t>
      </w:r>
    </w:p>
    <w:p w14:paraId="260AECAF" w14:textId="5A3BEEA0" w:rsidR="00DE73DF" w:rsidRPr="00DE73DF" w:rsidRDefault="00DE73DF" w:rsidP="00DE73DF">
      <w:pPr>
        <w:rPr>
          <w:rFonts w:ascii="Amasis MT Pro" w:hAnsi="Amasis MT Pro" w:cstheme="minorHAnsi"/>
        </w:rPr>
      </w:pPr>
      <w:r w:rsidRPr="00DE73DF">
        <w:rPr>
          <w:rFonts w:ascii="Amasis MT Pro" w:hAnsi="Amasis MT Pro" w:cstheme="minorHAnsi"/>
        </w:rPr>
        <w:t>Lifeguard I assures safe water activities by enforcing water safety rules, performs life-saving actions in emergency situations, and assists in supervising swimmer safety, swim instruction, and special swimming events.</w:t>
      </w:r>
    </w:p>
    <w:p w14:paraId="7D4DA048" w14:textId="77777777" w:rsidR="00DE73DF" w:rsidRDefault="00DE73DF" w:rsidP="004546ED">
      <w:pPr>
        <w:jc w:val="center"/>
        <w:rPr>
          <w:rFonts w:ascii="Amasis MT Pro" w:hAnsi="Amasis MT Pro"/>
        </w:rPr>
      </w:pPr>
    </w:p>
    <w:p w14:paraId="208BC4F6" w14:textId="77777777" w:rsidR="00DE73DF" w:rsidRDefault="00DE73DF" w:rsidP="00DE73DF">
      <w:pPr>
        <w:jc w:val="both"/>
        <w:rPr>
          <w:rFonts w:ascii="Amasis MT Pro" w:hAnsi="Amasis MT Pro"/>
        </w:rPr>
      </w:pPr>
    </w:p>
    <w:p w14:paraId="60EAF8AB" w14:textId="2FFA6749" w:rsidR="00C22921" w:rsidRDefault="00C22921" w:rsidP="00DE73DF">
      <w:pPr>
        <w:jc w:val="both"/>
        <w:rPr>
          <w:rFonts w:ascii="Tahoma" w:hAnsi="Tahoma" w:cs="Tahoma"/>
          <w:b/>
          <w:bCs/>
        </w:rPr>
      </w:pPr>
      <w:r>
        <w:rPr>
          <w:rFonts w:ascii="Tahoma" w:hAnsi="Tahoma" w:cs="Tahoma"/>
          <w:b/>
          <w:bCs/>
        </w:rPr>
        <w:t>ESSENTIAL JOB DUTIES</w:t>
      </w:r>
      <w:r w:rsidR="009A5804">
        <w:rPr>
          <w:rFonts w:ascii="Tahoma" w:hAnsi="Tahoma" w:cs="Tahoma"/>
          <w:b/>
          <w:bCs/>
        </w:rPr>
        <w:t xml:space="preserve"> (I</w:t>
      </w:r>
      <w:r w:rsidR="00E656BE">
        <w:rPr>
          <w:rFonts w:ascii="Tahoma" w:hAnsi="Tahoma" w:cs="Tahoma"/>
          <w:b/>
          <w:bCs/>
        </w:rPr>
        <w:t>NCLUDING BUT NOT LIMITED TO</w:t>
      </w:r>
      <w:r w:rsidR="009A5804">
        <w:rPr>
          <w:rFonts w:ascii="Tahoma" w:hAnsi="Tahoma" w:cs="Tahoma"/>
          <w:b/>
          <w:bCs/>
        </w:rPr>
        <w:t>)</w:t>
      </w:r>
      <w:r>
        <w:rPr>
          <w:rFonts w:ascii="Tahoma" w:hAnsi="Tahoma" w:cs="Tahoma"/>
          <w:b/>
          <w:bCs/>
        </w:rPr>
        <w:t>:</w:t>
      </w:r>
    </w:p>
    <w:p w14:paraId="40F5C3BE"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Patrols pool and deck areas to enforce safety rules for the protection of the community.</w:t>
      </w:r>
    </w:p>
    <w:p w14:paraId="2F633481"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Enforces regulations governing the conduct of swim area patrons.</w:t>
      </w:r>
    </w:p>
    <w:p w14:paraId="0BE20299"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Shares responsibility with staff for clean-up and maintenance of swim areas.</w:t>
      </w:r>
    </w:p>
    <w:p w14:paraId="788A50DD"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Maintains an alert vigil at all times in assigned areas of responsibility.</w:t>
      </w:r>
    </w:p>
    <w:p w14:paraId="6D4D31B5"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Enforces ALL swim area policies and regulations to maintain discipline in and around the swim area.</w:t>
      </w:r>
    </w:p>
    <w:p w14:paraId="4578DDAC"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Maintains accurate records of pool activities, injuries, and other assigned forms.</w:t>
      </w:r>
    </w:p>
    <w:p w14:paraId="48DCDF22"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Makes rescues, renders first aid and administers artificial respiration and/or cardiopulmonary resuscitation when necessary.</w:t>
      </w:r>
    </w:p>
    <w:p w14:paraId="5C68F869"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Maintains a respectful, positive rapport with co-workers and the general public.</w:t>
      </w:r>
    </w:p>
    <w:p w14:paraId="420EC4E9"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Completes records as required.</w:t>
      </w:r>
    </w:p>
    <w:p w14:paraId="4BA506A5"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Clocks in and out at entrance of pool when arriving and leaving work.</w:t>
      </w:r>
    </w:p>
    <w:p w14:paraId="14FCC647"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Assists in the instruction of swimmers.</w:t>
      </w:r>
    </w:p>
    <w:p w14:paraId="404F5F92" w14:textId="77777777" w:rsidR="00C22921" w:rsidRP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Attends all meetings and training sessions as required.</w:t>
      </w:r>
    </w:p>
    <w:p w14:paraId="40122C58" w14:textId="77777777" w:rsidR="00C22921" w:rsidRDefault="00C22921" w:rsidP="00C22921">
      <w:pPr>
        <w:pStyle w:val="Default"/>
        <w:numPr>
          <w:ilvl w:val="0"/>
          <w:numId w:val="2"/>
        </w:numPr>
        <w:rPr>
          <w:rFonts w:ascii="Amasis MT Pro" w:hAnsi="Amasis MT Pro" w:cstheme="minorHAnsi"/>
        </w:rPr>
      </w:pPr>
      <w:r w:rsidRPr="00C22921">
        <w:rPr>
          <w:rFonts w:ascii="Amasis MT Pro" w:hAnsi="Amasis MT Pro" w:cstheme="minorHAnsi"/>
        </w:rPr>
        <w:t>Submits time off requests in a timely manner consistent with policy.</w:t>
      </w:r>
    </w:p>
    <w:p w14:paraId="582AC3C1" w14:textId="77777777" w:rsidR="00C22921" w:rsidRPr="00C22921" w:rsidRDefault="00C22921" w:rsidP="00C22921">
      <w:pPr>
        <w:pStyle w:val="Default"/>
        <w:rPr>
          <w:rFonts w:ascii="Amasis MT Pro" w:hAnsi="Amasis MT Pro" w:cstheme="minorHAnsi"/>
        </w:rPr>
      </w:pPr>
    </w:p>
    <w:p w14:paraId="4E1C06B8" w14:textId="77777777" w:rsidR="00C22921" w:rsidRDefault="00C22921" w:rsidP="00C22921">
      <w:pPr>
        <w:jc w:val="both"/>
        <w:rPr>
          <w:rFonts w:ascii="Tahoma" w:hAnsi="Tahoma" w:cs="Tahoma"/>
          <w:b/>
          <w:bCs/>
        </w:rPr>
      </w:pPr>
    </w:p>
    <w:p w14:paraId="51223C31" w14:textId="41805BEE" w:rsidR="00C22921" w:rsidRDefault="00C22921" w:rsidP="00C22921">
      <w:pPr>
        <w:jc w:val="both"/>
        <w:rPr>
          <w:rFonts w:ascii="Tahoma" w:hAnsi="Tahoma" w:cs="Tahoma"/>
          <w:b/>
          <w:bCs/>
        </w:rPr>
      </w:pPr>
      <w:r>
        <w:rPr>
          <w:rFonts w:ascii="Tahoma" w:hAnsi="Tahoma" w:cs="Tahoma"/>
          <w:b/>
          <w:bCs/>
        </w:rPr>
        <w:t>QUALIFICATIONS AND EDUCATION REQUIREMENTS:</w:t>
      </w:r>
    </w:p>
    <w:p w14:paraId="1F56D710" w14:textId="77777777" w:rsidR="00C22921" w:rsidRPr="00C22921" w:rsidRDefault="00C22921" w:rsidP="00C22921">
      <w:pPr>
        <w:pStyle w:val="ListParagraph"/>
        <w:numPr>
          <w:ilvl w:val="0"/>
          <w:numId w:val="3"/>
        </w:numPr>
        <w:rPr>
          <w:rFonts w:ascii="Amasis MT Pro" w:hAnsi="Amasis MT Pro" w:cstheme="minorHAnsi"/>
          <w:sz w:val="24"/>
          <w:szCs w:val="24"/>
        </w:rPr>
      </w:pPr>
      <w:r w:rsidRPr="00C22921">
        <w:rPr>
          <w:rFonts w:ascii="Amasis MT Pro" w:hAnsi="Amasis MT Pro" w:cstheme="minorHAnsi"/>
          <w:sz w:val="24"/>
          <w:szCs w:val="24"/>
        </w:rPr>
        <w:t xml:space="preserve">Attending or completed High School education. </w:t>
      </w:r>
    </w:p>
    <w:p w14:paraId="61853303" w14:textId="77777777" w:rsidR="00C22921" w:rsidRPr="00C22921" w:rsidRDefault="00C22921" w:rsidP="00C22921">
      <w:pPr>
        <w:pStyle w:val="Default"/>
        <w:numPr>
          <w:ilvl w:val="0"/>
          <w:numId w:val="3"/>
        </w:numPr>
        <w:rPr>
          <w:rFonts w:ascii="Amasis MT Pro" w:hAnsi="Amasis MT Pro" w:cstheme="minorHAnsi"/>
        </w:rPr>
      </w:pPr>
      <w:r w:rsidRPr="00C22921">
        <w:rPr>
          <w:rFonts w:ascii="Amasis MT Pro" w:hAnsi="Amasis MT Pro" w:cstheme="minorHAnsi"/>
        </w:rPr>
        <w:t>Minimum 16 years of age, with visual acuity, color vision and hearing sufficient to perform the assigned duties as well as physical strength, dexterity and agility necessary to perform the duties of the position.</w:t>
      </w:r>
    </w:p>
    <w:p w14:paraId="4E02EEC1" w14:textId="77777777" w:rsidR="00C22921" w:rsidRPr="00C22921" w:rsidRDefault="00C22921" w:rsidP="00C22921">
      <w:pPr>
        <w:pStyle w:val="Default"/>
        <w:numPr>
          <w:ilvl w:val="0"/>
          <w:numId w:val="3"/>
        </w:numPr>
        <w:rPr>
          <w:rFonts w:ascii="Amasis MT Pro" w:hAnsi="Amasis MT Pro" w:cstheme="minorHAnsi"/>
        </w:rPr>
      </w:pPr>
      <w:r w:rsidRPr="00C22921">
        <w:rPr>
          <w:rFonts w:ascii="Amasis MT Pro" w:hAnsi="Amasis MT Pro" w:cstheme="minorHAnsi"/>
        </w:rPr>
        <w:t xml:space="preserve">Current Lifeguard Training, CPR /AED, and EMSA (Title 22) certifications.  </w:t>
      </w:r>
    </w:p>
    <w:p w14:paraId="618E34D5" w14:textId="77777777" w:rsidR="00C22921" w:rsidRPr="00C22921" w:rsidRDefault="00C22921" w:rsidP="00C22921">
      <w:pPr>
        <w:pStyle w:val="ListParagraph"/>
        <w:numPr>
          <w:ilvl w:val="0"/>
          <w:numId w:val="3"/>
        </w:numPr>
        <w:rPr>
          <w:rFonts w:ascii="Amasis MT Pro" w:hAnsi="Amasis MT Pro" w:cstheme="minorHAnsi"/>
          <w:sz w:val="24"/>
          <w:szCs w:val="24"/>
        </w:rPr>
      </w:pPr>
      <w:r w:rsidRPr="00C22921">
        <w:rPr>
          <w:rFonts w:ascii="Amasis MT Pro" w:hAnsi="Amasis MT Pro" w:cstheme="minorHAnsi"/>
          <w:sz w:val="24"/>
          <w:szCs w:val="24"/>
        </w:rPr>
        <w:t xml:space="preserve">Knowledge of water safety rules; swimming experience. </w:t>
      </w:r>
    </w:p>
    <w:p w14:paraId="278DBD9A" w14:textId="77777777" w:rsidR="00C22921" w:rsidRPr="00C22921" w:rsidRDefault="00C22921" w:rsidP="00C22921">
      <w:pPr>
        <w:pStyle w:val="ListParagraph"/>
        <w:numPr>
          <w:ilvl w:val="0"/>
          <w:numId w:val="3"/>
        </w:numPr>
        <w:rPr>
          <w:rFonts w:cstheme="minorHAnsi"/>
          <w:sz w:val="24"/>
          <w:szCs w:val="24"/>
        </w:rPr>
      </w:pPr>
      <w:r w:rsidRPr="00C22921">
        <w:rPr>
          <w:rFonts w:ascii="Amasis MT Pro" w:hAnsi="Amasis MT Pro" w:cstheme="minorHAnsi"/>
          <w:sz w:val="24"/>
          <w:szCs w:val="24"/>
        </w:rPr>
        <w:t>Junior Lifeguard experience recommended</w:t>
      </w:r>
      <w:r w:rsidRPr="00C22921">
        <w:rPr>
          <w:rFonts w:cstheme="minorHAnsi"/>
          <w:sz w:val="24"/>
          <w:szCs w:val="24"/>
        </w:rPr>
        <w:t>.</w:t>
      </w:r>
    </w:p>
    <w:p w14:paraId="436F57DB" w14:textId="3E7B4F98" w:rsidR="00C22921" w:rsidRPr="00C22921" w:rsidRDefault="00C22921" w:rsidP="00C22921">
      <w:pPr>
        <w:jc w:val="both"/>
        <w:rPr>
          <w:rFonts w:ascii="Tahoma" w:hAnsi="Tahoma" w:cs="Tahoma"/>
          <w:b/>
          <w:bCs/>
          <w:szCs w:val="24"/>
        </w:rPr>
      </w:pPr>
    </w:p>
    <w:p w14:paraId="790ED1A4" w14:textId="77777777" w:rsidR="00C22921" w:rsidRPr="00C22921" w:rsidRDefault="00C22921" w:rsidP="00C22921">
      <w:pPr>
        <w:pStyle w:val="BodyText"/>
        <w:spacing w:before="120" w:after="120"/>
        <w:rPr>
          <w:rFonts w:cs="Tahoma"/>
          <w:b/>
          <w:sz w:val="24"/>
          <w:szCs w:val="24"/>
        </w:rPr>
      </w:pPr>
      <w:r w:rsidRPr="00C22921">
        <w:rPr>
          <w:rFonts w:eastAsiaTheme="majorEastAsia" w:cs="Tahoma"/>
          <w:b/>
          <w:smallCaps/>
          <w:sz w:val="24"/>
          <w:szCs w:val="24"/>
        </w:rPr>
        <w:t>Equal Opportunity Employer</w:t>
      </w:r>
    </w:p>
    <w:p w14:paraId="78C68489" w14:textId="488D6954" w:rsidR="00C22921" w:rsidRPr="00C22921" w:rsidRDefault="00C22921" w:rsidP="00C22921">
      <w:pPr>
        <w:pStyle w:val="Default"/>
        <w:rPr>
          <w:rFonts w:ascii="Amasis MT Pro" w:hAnsi="Amasis MT Pro" w:cstheme="minorHAnsi"/>
        </w:rPr>
      </w:pPr>
      <w:r w:rsidRPr="003F7331">
        <w:rPr>
          <w:rFonts w:cstheme="minorHAnsi"/>
        </w:rPr>
        <w:t xml:space="preserve">Cameron Park Community Services District is an Equal Opportunity Employer.  </w:t>
      </w:r>
    </w:p>
    <w:p w14:paraId="4952FF5A" w14:textId="77777777" w:rsidR="00C22921" w:rsidRPr="004546ED" w:rsidRDefault="00C22921" w:rsidP="00DE73DF">
      <w:pPr>
        <w:jc w:val="both"/>
        <w:rPr>
          <w:rFonts w:ascii="Amasis MT Pro" w:hAnsi="Amasis MT Pro"/>
        </w:rPr>
      </w:pPr>
    </w:p>
    <w:sectPr w:rsidR="00C22921" w:rsidRPr="0045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E6FB3"/>
    <w:multiLevelType w:val="hybridMultilevel"/>
    <w:tmpl w:val="433016D6"/>
    <w:lvl w:ilvl="0" w:tplc="511ACA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C76F1"/>
    <w:multiLevelType w:val="hybridMultilevel"/>
    <w:tmpl w:val="6FBCF3D4"/>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C53F92"/>
    <w:multiLevelType w:val="hybridMultilevel"/>
    <w:tmpl w:val="398E60F6"/>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9435351">
    <w:abstractNumId w:val="0"/>
  </w:num>
  <w:num w:numId="2" w16cid:durableId="2039115763">
    <w:abstractNumId w:val="2"/>
  </w:num>
  <w:num w:numId="3" w16cid:durableId="150897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ED"/>
    <w:rsid w:val="002820DA"/>
    <w:rsid w:val="004546ED"/>
    <w:rsid w:val="00475ADC"/>
    <w:rsid w:val="00523F1F"/>
    <w:rsid w:val="009A5804"/>
    <w:rsid w:val="009C2781"/>
    <w:rsid w:val="00B92F86"/>
    <w:rsid w:val="00C22921"/>
    <w:rsid w:val="00DE73DF"/>
    <w:rsid w:val="00E656BE"/>
    <w:rsid w:val="00F2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BEF3"/>
  <w15:chartTrackingRefBased/>
  <w15:docId w15:val="{DD36525B-C6C7-458A-9BF1-5729BD0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ED"/>
    <w:pPr>
      <w:spacing w:after="0" w:line="240" w:lineRule="auto"/>
    </w:pPr>
    <w:rPr>
      <w:rFonts w:ascii="New York" w:eastAsia="Times New Roman" w:hAnsi="New York" w:cs="Times New Roman"/>
      <w:kern w:val="0"/>
      <w:sz w:val="24"/>
      <w:szCs w:val="20"/>
      <w14:ligatures w14:val="none"/>
    </w:rPr>
  </w:style>
  <w:style w:type="paragraph" w:styleId="Heading1">
    <w:name w:val="heading 1"/>
    <w:basedOn w:val="Normal"/>
    <w:link w:val="Heading1Char"/>
    <w:uiPriority w:val="9"/>
    <w:qFormat/>
    <w:rsid w:val="00C22921"/>
    <w:pPr>
      <w:keepLines/>
      <w:spacing w:before="120" w:after="120"/>
      <w:outlineLvl w:val="0"/>
    </w:pPr>
    <w:rPr>
      <w:rFonts w:asciiTheme="majorHAnsi" w:eastAsiaTheme="majorEastAsia" w:hAnsiTheme="majorHAnsi" w:cstheme="majorBidi"/>
      <w:b/>
      <w:smallCaps/>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92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C22921"/>
    <w:rPr>
      <w:rFonts w:asciiTheme="majorHAnsi" w:eastAsiaTheme="majorEastAsia" w:hAnsiTheme="majorHAnsi" w:cstheme="majorBidi"/>
      <w:b/>
      <w:smallCaps/>
      <w:kern w:val="0"/>
      <w:szCs w:val="32"/>
      <w:lang w:eastAsia="ja-JP"/>
      <w14:ligatures w14:val="none"/>
    </w:rPr>
  </w:style>
  <w:style w:type="character" w:styleId="BookTitle">
    <w:name w:val="Book Title"/>
    <w:basedOn w:val="DefaultParagraphFont"/>
    <w:uiPriority w:val="33"/>
    <w:unhideWhenUsed/>
    <w:qFormat/>
    <w:rsid w:val="00C22921"/>
    <w:rPr>
      <w:b/>
      <w:bCs/>
      <w:i/>
      <w:iCs/>
      <w:spacing w:val="0"/>
    </w:rPr>
  </w:style>
  <w:style w:type="paragraph" w:styleId="ListParagraph">
    <w:name w:val="List Paragraph"/>
    <w:basedOn w:val="Normal"/>
    <w:uiPriority w:val="34"/>
    <w:unhideWhenUsed/>
    <w:qFormat/>
    <w:rsid w:val="00C22921"/>
    <w:pPr>
      <w:spacing w:before="30" w:after="30"/>
      <w:ind w:left="720"/>
      <w:contextualSpacing/>
    </w:pPr>
    <w:rPr>
      <w:rFonts w:asciiTheme="minorHAnsi" w:eastAsiaTheme="minorEastAsia" w:hAnsiTheme="minorHAnsi" w:cstheme="minorBidi"/>
      <w:sz w:val="20"/>
      <w:lang w:eastAsia="ja-JP"/>
    </w:rPr>
  </w:style>
  <w:style w:type="paragraph" w:styleId="BodyText">
    <w:name w:val="Body Text"/>
    <w:basedOn w:val="Normal"/>
    <w:link w:val="BodyTextChar"/>
    <w:rsid w:val="00C22921"/>
    <w:rPr>
      <w:rFonts w:ascii="Tahoma" w:hAnsi="Tahoma"/>
      <w:sz w:val="20"/>
    </w:rPr>
  </w:style>
  <w:style w:type="character" w:customStyle="1" w:styleId="BodyTextChar">
    <w:name w:val="Body Text Char"/>
    <w:basedOn w:val="DefaultParagraphFont"/>
    <w:link w:val="BodyText"/>
    <w:rsid w:val="00C22921"/>
    <w:rPr>
      <w:rFonts w:ascii="Tahoma" w:eastAsia="Times New Roman" w:hAnsi="Tahom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Lowe</dc:creator>
  <cp:keywords/>
  <dc:description/>
  <cp:lastModifiedBy>Clarissa Lowe</cp:lastModifiedBy>
  <cp:revision>7</cp:revision>
  <dcterms:created xsi:type="dcterms:W3CDTF">2024-04-29T15:44:00Z</dcterms:created>
  <dcterms:modified xsi:type="dcterms:W3CDTF">2024-04-29T18:41:00Z</dcterms:modified>
</cp:coreProperties>
</file>